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2F" w:rsidRPr="0006080B" w:rsidRDefault="00DC022F" w:rsidP="00DC022F">
      <w:pPr>
        <w:jc w:val="center"/>
        <w:rPr>
          <w:rFonts w:ascii="Times New Roman" w:hAnsi="Times New Roman" w:cs="Times New Roman"/>
          <w:sz w:val="28"/>
          <w:szCs w:val="28"/>
        </w:rPr>
      </w:pPr>
      <w:r w:rsidRPr="0006080B">
        <w:rPr>
          <w:rFonts w:ascii="Times New Roman" w:hAnsi="Times New Roman" w:cs="Times New Roman"/>
          <w:sz w:val="28"/>
          <w:szCs w:val="28"/>
        </w:rPr>
        <w:t xml:space="preserve">Информация о субъектах малого и среднего предпринимательства, расположенных на территории Мордовско-Паркинского сельского поселения на </w:t>
      </w:r>
      <w:r>
        <w:rPr>
          <w:rFonts w:ascii="Times New Roman" w:hAnsi="Times New Roman" w:cs="Times New Roman"/>
          <w:sz w:val="28"/>
          <w:szCs w:val="28"/>
        </w:rPr>
        <w:t>01.01.2023г.</w:t>
      </w:r>
    </w:p>
    <w:tbl>
      <w:tblPr>
        <w:tblpPr w:leftFromText="180" w:rightFromText="180" w:horzAnchor="margin" w:tblpXSpec="center" w:tblpY="2118"/>
        <w:tblW w:w="513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9"/>
        <w:gridCol w:w="1910"/>
        <w:gridCol w:w="1571"/>
        <w:gridCol w:w="2994"/>
        <w:gridCol w:w="2003"/>
      </w:tblGrid>
      <w:tr w:rsidR="00D76B2D" w:rsidRPr="00043118" w:rsidTr="00C846F6">
        <w:trPr>
          <w:tblCellSpacing w:w="0" w:type="dxa"/>
        </w:trPr>
        <w:tc>
          <w:tcPr>
            <w:tcW w:w="1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8" w:type="dxa"/>
              <w:left w:w="138" w:type="dxa"/>
              <w:bottom w:w="208" w:type="dxa"/>
              <w:right w:w="138" w:type="dxa"/>
            </w:tcMar>
            <w:hideMark/>
          </w:tcPr>
          <w:p w:rsidR="00D76B2D" w:rsidRPr="00043118" w:rsidRDefault="00D76B2D" w:rsidP="00C846F6">
            <w:pPr>
              <w:spacing w:after="415" w:line="415" w:lineRule="atLeast"/>
              <w:jc w:val="center"/>
              <w:rPr>
                <w:rFonts w:ascii="diaria_promedium" w:hAnsi="diaria_promedium" w:cs="Helvetica"/>
                <w:color w:val="333333"/>
              </w:rPr>
            </w:pPr>
            <w:r w:rsidRPr="00043118">
              <w:rPr>
                <w:rFonts w:ascii="diaria_promedium" w:hAnsi="diaria_promedium" w:cs="Helvetica"/>
                <w:b/>
                <w:bCs/>
                <w:color w:val="333333"/>
              </w:rPr>
              <w:t>Наименование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8" w:type="dxa"/>
              <w:left w:w="138" w:type="dxa"/>
              <w:bottom w:w="208" w:type="dxa"/>
              <w:right w:w="138" w:type="dxa"/>
            </w:tcMar>
            <w:hideMark/>
          </w:tcPr>
          <w:p w:rsidR="00D76B2D" w:rsidRPr="00043118" w:rsidRDefault="00D76B2D" w:rsidP="00C846F6">
            <w:pPr>
              <w:spacing w:after="415" w:line="415" w:lineRule="atLeast"/>
              <w:jc w:val="center"/>
              <w:rPr>
                <w:rFonts w:ascii="diaria_promedium" w:hAnsi="diaria_promedium" w:cs="Helvetica"/>
                <w:color w:val="333333"/>
              </w:rPr>
            </w:pPr>
            <w:r w:rsidRPr="00043118">
              <w:rPr>
                <w:rFonts w:ascii="diaria_promedium" w:hAnsi="diaria_promedium" w:cs="Helvetica"/>
                <w:b/>
                <w:bCs/>
                <w:color w:val="333333"/>
              </w:rPr>
              <w:t>Классификация по видам экономической деятельности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8" w:type="dxa"/>
              <w:left w:w="138" w:type="dxa"/>
              <w:bottom w:w="208" w:type="dxa"/>
              <w:right w:w="138" w:type="dxa"/>
            </w:tcMar>
            <w:hideMark/>
          </w:tcPr>
          <w:p w:rsidR="00D76B2D" w:rsidRPr="00043118" w:rsidRDefault="00D76B2D" w:rsidP="00C846F6">
            <w:pPr>
              <w:spacing w:after="415" w:line="415" w:lineRule="atLeast"/>
              <w:jc w:val="center"/>
              <w:rPr>
                <w:rFonts w:ascii="diaria_promedium" w:hAnsi="diaria_promedium" w:cs="Helvetica"/>
                <w:color w:val="333333"/>
              </w:rPr>
            </w:pPr>
            <w:r w:rsidRPr="00043118">
              <w:rPr>
                <w:rFonts w:ascii="diaria_promedium" w:hAnsi="diaria_promedium" w:cs="Helvetica"/>
                <w:b/>
                <w:bCs/>
                <w:color w:val="333333"/>
              </w:rPr>
              <w:t>Число замещенных рабочих мест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8" w:type="dxa"/>
              <w:left w:w="138" w:type="dxa"/>
              <w:bottom w:w="208" w:type="dxa"/>
              <w:right w:w="138" w:type="dxa"/>
            </w:tcMar>
            <w:hideMark/>
          </w:tcPr>
          <w:p w:rsidR="00D76B2D" w:rsidRPr="00043118" w:rsidRDefault="00D76B2D" w:rsidP="00C846F6">
            <w:pPr>
              <w:spacing w:after="415" w:line="415" w:lineRule="atLeast"/>
              <w:jc w:val="center"/>
              <w:rPr>
                <w:rFonts w:ascii="diaria_promedium" w:hAnsi="diaria_promedium" w:cs="Helvetica"/>
                <w:color w:val="333333"/>
              </w:rPr>
            </w:pPr>
            <w:r w:rsidRPr="00043118">
              <w:rPr>
                <w:rFonts w:ascii="diaria_promedium" w:hAnsi="diaria_promedium" w:cs="Helvetica"/>
                <w:b/>
                <w:bCs/>
                <w:color w:val="333333"/>
              </w:rPr>
              <w:t>Финансово-экономическое состояние субъектов малого и среднего предпринимательств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08" w:type="dxa"/>
              <w:left w:w="138" w:type="dxa"/>
              <w:bottom w:w="208" w:type="dxa"/>
              <w:right w:w="138" w:type="dxa"/>
            </w:tcMar>
            <w:hideMark/>
          </w:tcPr>
          <w:p w:rsidR="00D76B2D" w:rsidRPr="00043118" w:rsidRDefault="00D76B2D" w:rsidP="00C846F6">
            <w:pPr>
              <w:spacing w:after="415" w:line="415" w:lineRule="atLeast"/>
              <w:jc w:val="center"/>
              <w:rPr>
                <w:rFonts w:ascii="diaria_promedium" w:hAnsi="diaria_promedium" w:cs="Helvetica"/>
                <w:color w:val="333333"/>
              </w:rPr>
            </w:pPr>
            <w:r w:rsidRPr="00043118">
              <w:rPr>
                <w:rFonts w:ascii="diaria_promedium" w:hAnsi="diaria_promedium" w:cs="Helvetica"/>
                <w:b/>
                <w:bCs/>
                <w:color w:val="333333"/>
              </w:rPr>
              <w:t>О государственном и муниципальном имуществе, свободном от прав третьих лиц</w:t>
            </w:r>
          </w:p>
        </w:tc>
      </w:tr>
      <w:tr w:rsidR="00D76B2D" w:rsidRPr="00043118" w:rsidTr="00C846F6">
        <w:trPr>
          <w:tblCellSpacing w:w="0" w:type="dxa"/>
        </w:trPr>
        <w:tc>
          <w:tcPr>
            <w:tcW w:w="1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8" w:type="dxa"/>
              <w:left w:w="138" w:type="dxa"/>
              <w:bottom w:w="208" w:type="dxa"/>
              <w:right w:w="138" w:type="dxa"/>
            </w:tcMar>
            <w:hideMark/>
          </w:tcPr>
          <w:p w:rsidR="00D76B2D" w:rsidRPr="00043118" w:rsidRDefault="00D76B2D" w:rsidP="00C846F6">
            <w:pPr>
              <w:spacing w:after="415" w:line="415" w:lineRule="atLeast"/>
              <w:jc w:val="center"/>
              <w:rPr>
                <w:rFonts w:ascii="diaria_promedium" w:hAnsi="diaria_promedium" w:cs="Helvetica"/>
                <w:color w:val="333333"/>
              </w:rPr>
            </w:pPr>
            <w:r w:rsidRPr="00043118">
              <w:rPr>
                <w:rFonts w:ascii="diaria_promedium" w:hAnsi="diaria_promedium" w:cs="Helvetica"/>
                <w:color w:val="333333"/>
              </w:rPr>
              <w:t>ИП «Клокова С.Н.»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8" w:type="dxa"/>
              <w:left w:w="138" w:type="dxa"/>
              <w:bottom w:w="208" w:type="dxa"/>
              <w:right w:w="138" w:type="dxa"/>
            </w:tcMar>
            <w:hideMark/>
          </w:tcPr>
          <w:p w:rsidR="00D76B2D" w:rsidRPr="00043118" w:rsidRDefault="00D76B2D" w:rsidP="00C846F6">
            <w:pPr>
              <w:spacing w:after="415" w:line="415" w:lineRule="atLeast"/>
              <w:jc w:val="center"/>
              <w:rPr>
                <w:rFonts w:ascii="diaria_promedium" w:hAnsi="diaria_promedium" w:cs="Helvetica"/>
                <w:color w:val="333333"/>
              </w:rPr>
            </w:pPr>
            <w:r w:rsidRPr="00043118">
              <w:rPr>
                <w:rFonts w:ascii="diaria_promedium" w:hAnsi="diaria_promedium" w:cs="Helvetica"/>
                <w:color w:val="333333"/>
              </w:rPr>
              <w:t>Розничная торговля продукты питания</w:t>
            </w:r>
          </w:p>
          <w:p w:rsidR="00D76B2D" w:rsidRPr="00323D71" w:rsidRDefault="00D76B2D" w:rsidP="00C846F6">
            <w:pPr>
              <w:spacing w:after="415" w:line="415" w:lineRule="atLeast"/>
              <w:jc w:val="center"/>
              <w:rPr>
                <w:rFonts w:cs="Helvetica"/>
                <w:color w:val="333333"/>
              </w:rPr>
            </w:pPr>
            <w:r w:rsidRPr="00043118">
              <w:rPr>
                <w:rFonts w:ascii="diaria_promedium" w:hAnsi="diaria_promedium" w:cs="Helvetica"/>
                <w:color w:val="333333"/>
              </w:rPr>
              <w:t>(продукты питания</w:t>
            </w:r>
            <w:proofErr w:type="gramStart"/>
            <w:r w:rsidRPr="00043118">
              <w:rPr>
                <w:rFonts w:ascii="diaria_promedium" w:hAnsi="diaria_promedium" w:cs="Helvetica"/>
                <w:color w:val="333333"/>
              </w:rPr>
              <w:t xml:space="preserve"> ,</w:t>
            </w:r>
            <w:proofErr w:type="gramEnd"/>
            <w:r w:rsidRPr="00043118">
              <w:rPr>
                <w:rFonts w:ascii="diaria_promedium" w:hAnsi="diaria_promedium" w:cs="Helvetica"/>
                <w:color w:val="333333"/>
              </w:rPr>
              <w:t>бытовая химия</w:t>
            </w:r>
            <w:r>
              <w:rPr>
                <w:rFonts w:cs="Helvetica"/>
                <w:color w:val="333333"/>
              </w:rPr>
              <w:t>)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8" w:type="dxa"/>
              <w:left w:w="138" w:type="dxa"/>
              <w:bottom w:w="208" w:type="dxa"/>
              <w:right w:w="138" w:type="dxa"/>
            </w:tcMar>
            <w:hideMark/>
          </w:tcPr>
          <w:p w:rsidR="00D76B2D" w:rsidRPr="00323D71" w:rsidRDefault="00D76B2D" w:rsidP="00C846F6">
            <w:pPr>
              <w:spacing w:after="415" w:line="415" w:lineRule="atLeast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3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8" w:type="dxa"/>
              <w:left w:w="138" w:type="dxa"/>
              <w:bottom w:w="208" w:type="dxa"/>
              <w:right w:w="138" w:type="dxa"/>
            </w:tcMar>
            <w:hideMark/>
          </w:tcPr>
          <w:p w:rsidR="00D76B2D" w:rsidRPr="00043118" w:rsidRDefault="00D76B2D" w:rsidP="00C846F6">
            <w:pPr>
              <w:spacing w:after="415" w:line="415" w:lineRule="atLeast"/>
              <w:jc w:val="center"/>
              <w:rPr>
                <w:rFonts w:ascii="diaria_promedium" w:hAnsi="diaria_promedium" w:cs="Helvetica"/>
                <w:color w:val="333333"/>
              </w:rPr>
            </w:pPr>
            <w:proofErr w:type="gramStart"/>
            <w:r w:rsidRPr="00043118">
              <w:rPr>
                <w:rFonts w:ascii="diaria_promedium" w:hAnsi="diaria_promedium" w:cs="Helvetica"/>
                <w:color w:val="333333"/>
              </w:rPr>
              <w:t>Развивающееся</w:t>
            </w:r>
            <w:proofErr w:type="gramEnd"/>
            <w:r w:rsidRPr="00043118">
              <w:rPr>
                <w:rFonts w:ascii="diaria_promedium" w:hAnsi="diaria_promedium" w:cs="Helvetica"/>
                <w:color w:val="333333"/>
              </w:rPr>
              <w:t>, работающее около 10 лет, прибыльное. Темпы объема продаж возрастают. Численность работников стабильно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08" w:type="dxa"/>
              <w:left w:w="138" w:type="dxa"/>
              <w:bottom w:w="208" w:type="dxa"/>
              <w:right w:w="138" w:type="dxa"/>
            </w:tcMar>
            <w:hideMark/>
          </w:tcPr>
          <w:p w:rsidR="00D76B2D" w:rsidRPr="00043118" w:rsidRDefault="00D76B2D" w:rsidP="00C846F6">
            <w:pPr>
              <w:spacing w:after="415" w:line="415" w:lineRule="atLeast"/>
              <w:jc w:val="center"/>
              <w:rPr>
                <w:rFonts w:ascii="diaria_promedium" w:hAnsi="diaria_promedium" w:cs="Helvetica"/>
                <w:color w:val="333333"/>
              </w:rPr>
            </w:pPr>
            <w:r w:rsidRPr="00043118">
              <w:rPr>
                <w:rFonts w:ascii="diaria_promedium" w:hAnsi="diaria_promedium" w:cs="Helvetica"/>
                <w:color w:val="333333"/>
              </w:rPr>
              <w:t>.</w:t>
            </w:r>
          </w:p>
        </w:tc>
      </w:tr>
    </w:tbl>
    <w:p w:rsidR="007013CC" w:rsidRDefault="007013CC"/>
    <w:sectPr w:rsidR="007013C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aria_pro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22F"/>
    <w:rsid w:val="007013CC"/>
    <w:rsid w:val="00D76B2D"/>
    <w:rsid w:val="00DC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2023-05-26T19:33:00Z</dcterms:created>
  <dcterms:modified xsi:type="dcterms:W3CDTF">2023-05-26T19:34:00Z</dcterms:modified>
</cp:coreProperties>
</file>